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7F31A7">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7F31A7">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F33350" w:rsidRDefault="0053747B" w:rsidP="00C3343B">
      <w:pPr>
        <w:rPr>
          <w:color w:val="000000"/>
          <w:sz w:val="24"/>
          <w:szCs w:val="24"/>
        </w:rPr>
      </w:pPr>
      <w:r w:rsidRPr="00E41117">
        <w:rPr>
          <w:color w:val="000000"/>
          <w:sz w:val="24"/>
          <w:szCs w:val="24"/>
        </w:rPr>
        <w:t>О</w:t>
      </w:r>
      <w:r w:rsidR="00C3343B">
        <w:rPr>
          <w:color w:val="000000"/>
          <w:sz w:val="24"/>
          <w:szCs w:val="24"/>
        </w:rPr>
        <w:t>б актуализации информации на</w:t>
      </w:r>
    </w:p>
    <w:p w:rsidR="00431B77" w:rsidRPr="00D52305" w:rsidRDefault="00C3343B" w:rsidP="00C3343B">
      <w:pPr>
        <w:rPr>
          <w:color w:val="000000"/>
          <w:sz w:val="24"/>
          <w:szCs w:val="24"/>
        </w:rPr>
      </w:pPr>
      <w:r>
        <w:rPr>
          <w:color w:val="000000"/>
          <w:sz w:val="24"/>
          <w:szCs w:val="24"/>
        </w:rPr>
        <w:t>сайтах образовательных организаций</w:t>
      </w:r>
    </w:p>
    <w:p w:rsidR="005563BF" w:rsidRPr="009A72BD" w:rsidRDefault="005563BF" w:rsidP="005563BF">
      <w:pPr>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4D11A4" w:rsidRDefault="00B4076B" w:rsidP="001419A1">
      <w:pPr>
        <w:overflowPunct/>
        <w:autoSpaceDE/>
        <w:autoSpaceDN/>
        <w:adjustRightInd/>
        <w:spacing w:line="360" w:lineRule="auto"/>
        <w:ind w:firstLine="709"/>
        <w:jc w:val="both"/>
        <w:textAlignment w:val="auto"/>
        <w:rPr>
          <w:sz w:val="28"/>
          <w:szCs w:val="28"/>
        </w:rPr>
      </w:pPr>
      <w:r>
        <w:rPr>
          <w:sz w:val="28"/>
          <w:szCs w:val="28"/>
        </w:rPr>
        <w:t xml:space="preserve">В адрес </w:t>
      </w:r>
      <w:r w:rsidR="00F33350">
        <w:rPr>
          <w:sz w:val="28"/>
          <w:szCs w:val="28"/>
        </w:rPr>
        <w:t>Министерств</w:t>
      </w:r>
      <w:r>
        <w:rPr>
          <w:sz w:val="28"/>
          <w:szCs w:val="28"/>
        </w:rPr>
        <w:t>а</w:t>
      </w:r>
      <w:r w:rsidR="00F33350">
        <w:rPr>
          <w:sz w:val="28"/>
          <w:szCs w:val="28"/>
        </w:rPr>
        <w:t xml:space="preserve"> образования и науки Республики Татарстан</w:t>
      </w:r>
      <w:r w:rsidR="00FC2677">
        <w:rPr>
          <w:sz w:val="28"/>
          <w:szCs w:val="28"/>
        </w:rPr>
        <w:t xml:space="preserve"> (далее – Министерство) </w:t>
      </w:r>
      <w:r>
        <w:rPr>
          <w:sz w:val="28"/>
          <w:szCs w:val="28"/>
        </w:rPr>
        <w:t xml:space="preserve">поступило </w:t>
      </w:r>
      <w:r w:rsidR="001419A1">
        <w:rPr>
          <w:sz w:val="28"/>
          <w:szCs w:val="28"/>
        </w:rPr>
        <w:t xml:space="preserve">обращение </w:t>
      </w:r>
      <w:r w:rsidR="003D5B4E">
        <w:rPr>
          <w:sz w:val="28"/>
          <w:szCs w:val="28"/>
        </w:rPr>
        <w:t>Депутат</w:t>
      </w:r>
      <w:r w:rsidR="001419A1">
        <w:rPr>
          <w:sz w:val="28"/>
          <w:szCs w:val="28"/>
        </w:rPr>
        <w:t>а</w:t>
      </w:r>
      <w:r w:rsidR="003D5B4E">
        <w:rPr>
          <w:sz w:val="28"/>
          <w:szCs w:val="28"/>
        </w:rPr>
        <w:t xml:space="preserve"> Государственного Совета Республик</w:t>
      </w:r>
      <w:r w:rsidR="00061773">
        <w:rPr>
          <w:sz w:val="28"/>
          <w:szCs w:val="28"/>
        </w:rPr>
        <w:t xml:space="preserve">и Татарстан </w:t>
      </w:r>
      <w:proofErr w:type="spellStart"/>
      <w:r w:rsidR="00061773">
        <w:rPr>
          <w:sz w:val="28"/>
          <w:szCs w:val="28"/>
        </w:rPr>
        <w:t>Х.Г.Миргалимов</w:t>
      </w:r>
      <w:r w:rsidR="001419A1">
        <w:rPr>
          <w:sz w:val="28"/>
          <w:szCs w:val="28"/>
        </w:rPr>
        <w:t>а</w:t>
      </w:r>
      <w:proofErr w:type="spellEnd"/>
      <w:r w:rsidR="001419A1">
        <w:rPr>
          <w:sz w:val="28"/>
          <w:szCs w:val="28"/>
        </w:rPr>
        <w:t xml:space="preserve"> о изучении наполняемости сайтов образовательных организаций</w:t>
      </w:r>
      <w:r w:rsidR="00061773">
        <w:rPr>
          <w:sz w:val="28"/>
          <w:szCs w:val="28"/>
        </w:rPr>
        <w:t xml:space="preserve"> </w:t>
      </w:r>
      <w:r w:rsidR="002F195E">
        <w:rPr>
          <w:sz w:val="28"/>
          <w:szCs w:val="28"/>
        </w:rPr>
        <w:t>Республики Татарстан в государственной информационной системе «Электронное образование Республики Татарстан»</w:t>
      </w:r>
      <w:r w:rsidR="00061773">
        <w:rPr>
          <w:sz w:val="28"/>
          <w:szCs w:val="28"/>
        </w:rPr>
        <w:t xml:space="preserve">. </w:t>
      </w:r>
      <w:r w:rsidR="00CD0A83">
        <w:rPr>
          <w:sz w:val="28"/>
          <w:szCs w:val="28"/>
        </w:rPr>
        <w:t>По итогам</w:t>
      </w:r>
      <w:r w:rsidR="00061773">
        <w:rPr>
          <w:sz w:val="28"/>
          <w:szCs w:val="28"/>
        </w:rPr>
        <w:t xml:space="preserve"> </w:t>
      </w:r>
      <w:r w:rsidR="001419A1">
        <w:rPr>
          <w:sz w:val="28"/>
          <w:szCs w:val="28"/>
        </w:rPr>
        <w:t xml:space="preserve">мониторинга наполняемости </w:t>
      </w:r>
      <w:r w:rsidR="004D11A4">
        <w:rPr>
          <w:sz w:val="28"/>
          <w:szCs w:val="28"/>
        </w:rPr>
        <w:t xml:space="preserve">сайтов образовательных организаций </w:t>
      </w:r>
      <w:r w:rsidR="001E7A5E">
        <w:rPr>
          <w:sz w:val="28"/>
          <w:szCs w:val="28"/>
        </w:rPr>
        <w:t>им высказаны следующие предложения:</w:t>
      </w:r>
    </w:p>
    <w:p w:rsidR="009A505C" w:rsidRDefault="001E7A5E" w:rsidP="001419A1">
      <w:pPr>
        <w:overflowPunct/>
        <w:autoSpaceDE/>
        <w:autoSpaceDN/>
        <w:adjustRightInd/>
        <w:spacing w:line="360" w:lineRule="auto"/>
        <w:ind w:firstLine="709"/>
        <w:jc w:val="both"/>
        <w:textAlignment w:val="auto"/>
        <w:rPr>
          <w:sz w:val="28"/>
          <w:szCs w:val="28"/>
        </w:rPr>
      </w:pPr>
      <w:r>
        <w:rPr>
          <w:sz w:val="28"/>
          <w:szCs w:val="28"/>
        </w:rPr>
        <w:t>у</w:t>
      </w:r>
      <w:r w:rsidR="009A505C">
        <w:rPr>
          <w:sz w:val="28"/>
          <w:szCs w:val="28"/>
        </w:rPr>
        <w:t xml:space="preserve">казывать актуальную информацию о датах и порядке зачисления детей в </w:t>
      </w:r>
      <w:r w:rsidR="000C5F01">
        <w:rPr>
          <w:sz w:val="28"/>
          <w:szCs w:val="28"/>
        </w:rPr>
        <w:t>шко</w:t>
      </w:r>
      <w:r w:rsidR="00FC2677">
        <w:rPr>
          <w:sz w:val="28"/>
          <w:szCs w:val="28"/>
        </w:rPr>
        <w:t>лу и на подготовительные курсы;</w:t>
      </w:r>
    </w:p>
    <w:p w:rsidR="000C5F01" w:rsidRDefault="00E83F9F" w:rsidP="001419A1">
      <w:pPr>
        <w:overflowPunct/>
        <w:autoSpaceDE/>
        <w:autoSpaceDN/>
        <w:adjustRightInd/>
        <w:spacing w:line="360" w:lineRule="auto"/>
        <w:ind w:firstLine="709"/>
        <w:jc w:val="both"/>
        <w:textAlignment w:val="auto"/>
        <w:rPr>
          <w:sz w:val="28"/>
          <w:szCs w:val="28"/>
        </w:rPr>
      </w:pPr>
      <w:r>
        <w:rPr>
          <w:sz w:val="28"/>
          <w:szCs w:val="28"/>
        </w:rPr>
        <w:t>на сайтах учреждений дополнительного образования детей</w:t>
      </w:r>
      <w:r w:rsidR="00012EB4">
        <w:rPr>
          <w:sz w:val="28"/>
          <w:szCs w:val="28"/>
        </w:rPr>
        <w:t xml:space="preserve"> на главной странице</w:t>
      </w:r>
      <w:r>
        <w:rPr>
          <w:sz w:val="28"/>
          <w:szCs w:val="28"/>
        </w:rPr>
        <w:t xml:space="preserve"> указывать информацию о направлениях образования, а также с какого возраста принимаются дети по каждому образовательному направлению, указывать актуальное расписание занятий;</w:t>
      </w:r>
    </w:p>
    <w:p w:rsidR="00E83F9F" w:rsidRDefault="00E83F9F" w:rsidP="001419A1">
      <w:pPr>
        <w:overflowPunct/>
        <w:autoSpaceDE/>
        <w:autoSpaceDN/>
        <w:adjustRightInd/>
        <w:spacing w:line="360" w:lineRule="auto"/>
        <w:ind w:firstLine="709"/>
        <w:jc w:val="both"/>
        <w:textAlignment w:val="auto"/>
        <w:rPr>
          <w:sz w:val="28"/>
          <w:szCs w:val="28"/>
        </w:rPr>
      </w:pPr>
      <w:r>
        <w:rPr>
          <w:sz w:val="28"/>
          <w:szCs w:val="28"/>
        </w:rPr>
        <w:t>обеспечивать своевременное наполнени</w:t>
      </w:r>
      <w:r w:rsidR="00FC2677">
        <w:rPr>
          <w:sz w:val="28"/>
          <w:szCs w:val="28"/>
        </w:rPr>
        <w:t>е</w:t>
      </w:r>
      <w:r>
        <w:rPr>
          <w:sz w:val="28"/>
          <w:szCs w:val="28"/>
        </w:rPr>
        <w:t xml:space="preserve"> актуальной информацией</w:t>
      </w:r>
      <w:r w:rsidR="00061773">
        <w:rPr>
          <w:sz w:val="28"/>
          <w:szCs w:val="28"/>
        </w:rPr>
        <w:t xml:space="preserve"> всех разделов са</w:t>
      </w:r>
      <w:r w:rsidR="00FC2677">
        <w:rPr>
          <w:sz w:val="28"/>
          <w:szCs w:val="28"/>
        </w:rPr>
        <w:t>йт</w:t>
      </w:r>
      <w:r w:rsidR="00CD0A83">
        <w:rPr>
          <w:sz w:val="28"/>
          <w:szCs w:val="28"/>
        </w:rPr>
        <w:t>ов</w:t>
      </w:r>
      <w:bookmarkStart w:id="0" w:name="_GoBack"/>
      <w:bookmarkEnd w:id="0"/>
      <w:r w:rsidR="00FC2677">
        <w:rPr>
          <w:sz w:val="28"/>
          <w:szCs w:val="28"/>
        </w:rPr>
        <w:t xml:space="preserve"> образовательных организаций.</w:t>
      </w:r>
    </w:p>
    <w:p w:rsidR="00431B77" w:rsidRDefault="00C3343B" w:rsidP="001419A1">
      <w:pPr>
        <w:overflowPunct/>
        <w:autoSpaceDE/>
        <w:autoSpaceDN/>
        <w:adjustRightInd/>
        <w:spacing w:line="360" w:lineRule="auto"/>
        <w:ind w:firstLine="709"/>
        <w:jc w:val="both"/>
        <w:textAlignment w:val="auto"/>
        <w:rPr>
          <w:sz w:val="28"/>
          <w:szCs w:val="28"/>
        </w:rPr>
      </w:pPr>
      <w:r>
        <w:rPr>
          <w:sz w:val="28"/>
          <w:szCs w:val="28"/>
        </w:rPr>
        <w:t>С учетом изложенного просим провести работу по реализации вышеуказанных предложений, а также проконтролировать соблюдение т</w:t>
      </w:r>
      <w:r>
        <w:rPr>
          <w:bCs/>
          <w:iCs/>
          <w:color w:val="000000"/>
          <w:sz w:val="28"/>
          <w:szCs w:val="28"/>
        </w:rPr>
        <w:t xml:space="preserve">ребований к размещению </w:t>
      </w:r>
      <w:r>
        <w:rPr>
          <w:bCs/>
          <w:iCs/>
          <w:color w:val="000000"/>
          <w:sz w:val="28"/>
          <w:szCs w:val="28"/>
        </w:rPr>
        <w:lastRenderedPageBreak/>
        <w:t xml:space="preserve">информации на официальных сайтах образовательных </w:t>
      </w:r>
      <w:r w:rsidR="00F33350">
        <w:rPr>
          <w:bCs/>
          <w:iCs/>
          <w:color w:val="000000"/>
          <w:sz w:val="28"/>
          <w:szCs w:val="28"/>
        </w:rPr>
        <w:t>ор</w:t>
      </w:r>
      <w:r w:rsidR="00B4076B">
        <w:rPr>
          <w:bCs/>
          <w:iCs/>
          <w:color w:val="000000"/>
          <w:sz w:val="28"/>
          <w:szCs w:val="28"/>
        </w:rPr>
        <w:t>г</w:t>
      </w:r>
      <w:r w:rsidR="00F33350">
        <w:rPr>
          <w:bCs/>
          <w:iCs/>
          <w:color w:val="000000"/>
          <w:sz w:val="28"/>
          <w:szCs w:val="28"/>
        </w:rPr>
        <w:t>анизаций</w:t>
      </w:r>
      <w:r w:rsidRPr="00977A9C">
        <w:rPr>
          <w:bCs/>
          <w:iCs/>
          <w:color w:val="000000"/>
          <w:sz w:val="28"/>
          <w:szCs w:val="28"/>
        </w:rPr>
        <w:t xml:space="preserve"> в сети «Интернет»</w:t>
      </w:r>
      <w:r>
        <w:rPr>
          <w:bCs/>
          <w:iCs/>
          <w:color w:val="000000"/>
          <w:sz w:val="28"/>
          <w:szCs w:val="28"/>
        </w:rPr>
        <w:t>,</w:t>
      </w:r>
      <w:r w:rsidRPr="00977A9C">
        <w:rPr>
          <w:bCs/>
          <w:iCs/>
          <w:color w:val="000000"/>
          <w:sz w:val="28"/>
          <w:szCs w:val="28"/>
        </w:rPr>
        <w:t xml:space="preserve"> </w:t>
      </w:r>
      <w:r>
        <w:rPr>
          <w:bCs/>
          <w:iCs/>
          <w:color w:val="000000"/>
          <w:sz w:val="28"/>
          <w:szCs w:val="28"/>
        </w:rPr>
        <w:t>установлен</w:t>
      </w:r>
      <w:r w:rsidR="00F33350">
        <w:rPr>
          <w:bCs/>
          <w:iCs/>
          <w:color w:val="000000"/>
          <w:sz w:val="28"/>
          <w:szCs w:val="28"/>
        </w:rPr>
        <w:t>н</w:t>
      </w:r>
      <w:r>
        <w:rPr>
          <w:bCs/>
          <w:iCs/>
          <w:color w:val="000000"/>
          <w:sz w:val="28"/>
          <w:szCs w:val="28"/>
        </w:rPr>
        <w:t>ы</w:t>
      </w:r>
      <w:r w:rsidR="00F33350">
        <w:rPr>
          <w:bCs/>
          <w:iCs/>
          <w:color w:val="000000"/>
          <w:sz w:val="28"/>
          <w:szCs w:val="28"/>
        </w:rPr>
        <w:t>х</w:t>
      </w:r>
      <w:r w:rsidRPr="00977A9C">
        <w:rPr>
          <w:bCs/>
          <w:iCs/>
          <w:color w:val="000000"/>
          <w:sz w:val="28"/>
          <w:szCs w:val="28"/>
        </w:rPr>
        <w:t xml:space="preserve"> статьей 29 </w:t>
      </w:r>
      <w:r>
        <w:rPr>
          <w:bCs/>
          <w:iCs/>
          <w:color w:val="000000"/>
          <w:sz w:val="28"/>
          <w:szCs w:val="28"/>
        </w:rPr>
        <w:t>Федерального з</w:t>
      </w:r>
      <w:r w:rsidRPr="00977A9C">
        <w:rPr>
          <w:bCs/>
          <w:iCs/>
          <w:color w:val="000000"/>
          <w:sz w:val="28"/>
          <w:szCs w:val="28"/>
        </w:rPr>
        <w:t>акона</w:t>
      </w:r>
      <w:r>
        <w:rPr>
          <w:bCs/>
          <w:iCs/>
          <w:color w:val="000000"/>
          <w:sz w:val="28"/>
          <w:szCs w:val="28"/>
        </w:rPr>
        <w:t xml:space="preserve"> от 29.12.2012</w:t>
      </w:r>
      <w:r w:rsidRPr="00977A9C">
        <w:rPr>
          <w:bCs/>
          <w:iCs/>
          <w:color w:val="000000"/>
          <w:sz w:val="28"/>
          <w:szCs w:val="28"/>
        </w:rPr>
        <w:t xml:space="preserve"> № 273-ФЗ</w:t>
      </w:r>
      <w:r>
        <w:rPr>
          <w:bCs/>
          <w:iCs/>
          <w:color w:val="000000"/>
          <w:sz w:val="28"/>
          <w:szCs w:val="28"/>
        </w:rPr>
        <w:t xml:space="preserve"> «Об образовании в Российской Федерации»,</w:t>
      </w:r>
      <w:r w:rsidRPr="00977A9C">
        <w:rPr>
          <w:bCs/>
          <w:iCs/>
          <w:color w:val="000000"/>
          <w:sz w:val="28"/>
          <w:szCs w:val="28"/>
        </w:rPr>
        <w:t xml:space="preserve"> </w:t>
      </w:r>
      <w:r w:rsidR="00F33350">
        <w:rPr>
          <w:bCs/>
          <w:iCs/>
          <w:color w:val="000000"/>
          <w:sz w:val="28"/>
          <w:szCs w:val="28"/>
        </w:rPr>
        <w:t>п</w:t>
      </w:r>
      <w:r w:rsidRPr="00977A9C">
        <w:rPr>
          <w:bCs/>
          <w:iCs/>
          <w:color w:val="000000"/>
          <w:sz w:val="28"/>
          <w:szCs w:val="28"/>
        </w:rPr>
        <w:t>равилами размещения на официальном сайте образовательной организации в информационно-телекоммуникационной сети «Интернет» и обновлени</w:t>
      </w:r>
      <w:r w:rsidR="00F33350">
        <w:rPr>
          <w:bCs/>
          <w:iCs/>
          <w:color w:val="000000"/>
          <w:sz w:val="28"/>
          <w:szCs w:val="28"/>
        </w:rPr>
        <w:t>я</w:t>
      </w:r>
      <w:r w:rsidRPr="00977A9C">
        <w:rPr>
          <w:bCs/>
          <w:iCs/>
          <w:color w:val="000000"/>
          <w:sz w:val="28"/>
          <w:szCs w:val="28"/>
        </w:rPr>
        <w:t xml:space="preserve"> информации об образовательной организации, утвержденны</w:t>
      </w:r>
      <w:r>
        <w:rPr>
          <w:bCs/>
          <w:iCs/>
          <w:color w:val="000000"/>
          <w:sz w:val="28"/>
          <w:szCs w:val="28"/>
        </w:rPr>
        <w:t>ми</w:t>
      </w:r>
      <w:r w:rsidRPr="00977A9C">
        <w:rPr>
          <w:bCs/>
          <w:iCs/>
          <w:color w:val="000000"/>
          <w:sz w:val="28"/>
          <w:szCs w:val="28"/>
        </w:rPr>
        <w:t xml:space="preserve"> Постановлением Правительства Российской Федер</w:t>
      </w:r>
      <w:r w:rsidR="00F33350">
        <w:rPr>
          <w:bCs/>
          <w:iCs/>
          <w:color w:val="000000"/>
          <w:sz w:val="28"/>
          <w:szCs w:val="28"/>
        </w:rPr>
        <w:t>ации от 10.07.2013</w:t>
      </w:r>
      <w:r>
        <w:rPr>
          <w:bCs/>
          <w:iCs/>
          <w:color w:val="000000"/>
          <w:sz w:val="28"/>
          <w:szCs w:val="28"/>
        </w:rPr>
        <w:t xml:space="preserve"> №582, </w:t>
      </w:r>
      <w:r w:rsidR="00F33350">
        <w:rPr>
          <w:bCs/>
          <w:iCs/>
          <w:color w:val="000000"/>
          <w:sz w:val="28"/>
          <w:szCs w:val="28"/>
        </w:rPr>
        <w:t>т</w:t>
      </w:r>
      <w:r w:rsidRPr="00977A9C">
        <w:rPr>
          <w:bCs/>
          <w:iCs/>
          <w:color w:val="000000"/>
          <w:sz w:val="28"/>
          <w:szCs w:val="28"/>
        </w:rPr>
        <w:t>ребованиями к структуре официального сайта образовательной организации в информаци</w:t>
      </w:r>
      <w:r w:rsidR="000031F2">
        <w:rPr>
          <w:bCs/>
          <w:iCs/>
          <w:color w:val="000000"/>
          <w:sz w:val="28"/>
          <w:szCs w:val="28"/>
        </w:rPr>
        <w:t>онно-телекоммуникационной сети «И</w:t>
      </w:r>
      <w:r w:rsidRPr="00977A9C">
        <w:rPr>
          <w:bCs/>
          <w:iCs/>
          <w:color w:val="000000"/>
          <w:sz w:val="28"/>
          <w:szCs w:val="28"/>
        </w:rPr>
        <w:t>нтернет</w:t>
      </w:r>
      <w:r w:rsidR="000031F2">
        <w:rPr>
          <w:bCs/>
          <w:iCs/>
          <w:color w:val="000000"/>
          <w:sz w:val="28"/>
          <w:szCs w:val="28"/>
        </w:rPr>
        <w:t>»</w:t>
      </w:r>
      <w:r w:rsidRPr="00977A9C">
        <w:rPr>
          <w:bCs/>
          <w:iCs/>
          <w:color w:val="000000"/>
          <w:sz w:val="28"/>
          <w:szCs w:val="28"/>
        </w:rPr>
        <w:t xml:space="preserve"> и формату представления информации, утвержденными приказом Федеральной службы по надзору в сфере образов</w:t>
      </w:r>
      <w:r w:rsidR="00F33350">
        <w:rPr>
          <w:bCs/>
          <w:iCs/>
          <w:color w:val="000000"/>
          <w:sz w:val="28"/>
          <w:szCs w:val="28"/>
        </w:rPr>
        <w:t>ания и науки от 14.08.2020</w:t>
      </w:r>
      <w:r w:rsidRPr="00977A9C">
        <w:rPr>
          <w:bCs/>
          <w:iCs/>
          <w:color w:val="000000"/>
          <w:sz w:val="28"/>
          <w:szCs w:val="28"/>
        </w:rPr>
        <w:t xml:space="preserve"> № 831</w:t>
      </w:r>
      <w:r w:rsidR="00FC2677">
        <w:rPr>
          <w:bCs/>
          <w:iCs/>
          <w:color w:val="000000"/>
          <w:sz w:val="28"/>
          <w:szCs w:val="28"/>
        </w:rPr>
        <w:t xml:space="preserve">, и проинформировать Министерство о проделанной работе в </w:t>
      </w:r>
      <w:r w:rsidR="00FC2677" w:rsidRPr="00FC2677">
        <w:rPr>
          <w:b/>
          <w:bCs/>
          <w:iCs/>
          <w:color w:val="000000"/>
          <w:sz w:val="28"/>
          <w:szCs w:val="28"/>
        </w:rPr>
        <w:t>срок до 20.02.2021</w:t>
      </w:r>
      <w:r w:rsidR="00FC2677">
        <w:rPr>
          <w:bCs/>
          <w:iCs/>
          <w:color w:val="000000"/>
          <w:sz w:val="28"/>
          <w:szCs w:val="28"/>
        </w:rPr>
        <w:t>.</w:t>
      </w:r>
    </w:p>
    <w:p w:rsidR="00D74002" w:rsidRDefault="00D74002" w:rsidP="00065F23">
      <w:pPr>
        <w:overflowPunct/>
        <w:autoSpaceDE/>
        <w:autoSpaceDN/>
        <w:adjustRightInd/>
        <w:jc w:val="both"/>
        <w:textAlignment w:val="auto"/>
        <w:rPr>
          <w:sz w:val="28"/>
          <w:szCs w:val="28"/>
          <w:lang w:val="tt-RU"/>
        </w:rPr>
      </w:pPr>
    </w:p>
    <w:p w:rsidR="00D74002" w:rsidRPr="00065F23" w:rsidRDefault="00D74002" w:rsidP="00065F23">
      <w:pPr>
        <w:overflowPunct/>
        <w:autoSpaceDE/>
        <w:autoSpaceDN/>
        <w:adjustRightInd/>
        <w:jc w:val="both"/>
        <w:textAlignment w:val="auto"/>
        <w:rPr>
          <w:sz w:val="28"/>
          <w:szCs w:val="28"/>
          <w:lang w:val="tt-RU"/>
        </w:rPr>
      </w:pPr>
    </w:p>
    <w:p w:rsidR="00CC3684" w:rsidRPr="006E0F27" w:rsidRDefault="00743A29" w:rsidP="006E0F27">
      <w:pPr>
        <w:overflowPunct/>
        <w:autoSpaceDE/>
        <w:autoSpaceDN/>
        <w:adjustRightInd/>
        <w:ind w:right="-6"/>
        <w:textAlignment w:val="auto"/>
        <w:rPr>
          <w:b/>
          <w:sz w:val="28"/>
          <w:szCs w:val="28"/>
        </w:rPr>
      </w:pPr>
      <w:r>
        <w:rPr>
          <w:b/>
          <w:sz w:val="28"/>
          <w:szCs w:val="28"/>
        </w:rPr>
        <w:t>З</w:t>
      </w:r>
      <w:r w:rsidR="00125DF2">
        <w:rPr>
          <w:b/>
          <w:sz w:val="28"/>
          <w:szCs w:val="28"/>
        </w:rPr>
        <w:t xml:space="preserve">аместитель </w:t>
      </w:r>
      <w:r w:rsidR="00926543">
        <w:rPr>
          <w:b/>
          <w:sz w:val="28"/>
          <w:szCs w:val="28"/>
        </w:rPr>
        <w:t xml:space="preserve">министра                                             </w:t>
      </w:r>
      <w:r w:rsidR="00125DF2">
        <w:rPr>
          <w:b/>
          <w:sz w:val="28"/>
          <w:szCs w:val="28"/>
        </w:rPr>
        <w:t xml:space="preserve">  </w:t>
      </w:r>
      <w:r w:rsidR="00926543">
        <w:rPr>
          <w:b/>
          <w:sz w:val="28"/>
          <w:szCs w:val="28"/>
        </w:rPr>
        <w:t xml:space="preserve">      </w:t>
      </w:r>
      <w:r>
        <w:rPr>
          <w:b/>
          <w:sz w:val="28"/>
          <w:szCs w:val="28"/>
        </w:rPr>
        <w:t xml:space="preserve">               </w:t>
      </w:r>
      <w:r w:rsidR="00926543">
        <w:rPr>
          <w:b/>
          <w:sz w:val="28"/>
          <w:szCs w:val="28"/>
        </w:rPr>
        <w:t xml:space="preserve">           </w:t>
      </w:r>
      <w:proofErr w:type="spellStart"/>
      <w:r>
        <w:rPr>
          <w:b/>
          <w:sz w:val="28"/>
          <w:szCs w:val="28"/>
        </w:rPr>
        <w:t>М.З.Закирова</w:t>
      </w:r>
      <w:proofErr w:type="spellEnd"/>
    </w:p>
    <w:p w:rsidR="00CC3684" w:rsidRDefault="00CC3684" w:rsidP="00F13024">
      <w:pPr>
        <w:overflowPunct/>
        <w:autoSpaceDE/>
        <w:autoSpaceDN/>
        <w:adjustRightInd/>
        <w:jc w:val="both"/>
        <w:textAlignment w:val="auto"/>
        <w:rPr>
          <w:sz w:val="24"/>
          <w:szCs w:val="24"/>
        </w:rPr>
      </w:pPr>
    </w:p>
    <w:p w:rsidR="0035038B" w:rsidRPr="0071093D" w:rsidRDefault="0035038B" w:rsidP="00F13024">
      <w:pPr>
        <w:overflowPunct/>
        <w:autoSpaceDE/>
        <w:autoSpaceDN/>
        <w:adjustRightInd/>
        <w:jc w:val="both"/>
        <w:textAlignment w:val="auto"/>
        <w:rPr>
          <w:sz w:val="24"/>
          <w:szCs w:val="24"/>
        </w:rPr>
      </w:pPr>
    </w:p>
    <w:p w:rsidR="0071093D" w:rsidRDefault="0071093D" w:rsidP="00F13024">
      <w:pPr>
        <w:overflowPunct/>
        <w:autoSpaceDE/>
        <w:autoSpaceDN/>
        <w:adjustRightInd/>
        <w:jc w:val="both"/>
        <w:textAlignment w:val="auto"/>
        <w:rPr>
          <w:sz w:val="24"/>
          <w:szCs w:val="24"/>
        </w:rPr>
      </w:pPr>
    </w:p>
    <w:p w:rsidR="00D74002" w:rsidRDefault="00D74002" w:rsidP="00F13024">
      <w:pPr>
        <w:overflowPunct/>
        <w:autoSpaceDE/>
        <w:autoSpaceDN/>
        <w:adjustRightInd/>
        <w:jc w:val="both"/>
        <w:textAlignment w:val="auto"/>
        <w:rPr>
          <w:sz w:val="24"/>
          <w:szCs w:val="24"/>
        </w:rPr>
      </w:pPr>
    </w:p>
    <w:p w:rsidR="00125DF2" w:rsidRDefault="00125DF2" w:rsidP="00F13024">
      <w:pPr>
        <w:overflowPunct/>
        <w:autoSpaceDE/>
        <w:autoSpaceDN/>
        <w:adjustRightInd/>
        <w:jc w:val="both"/>
        <w:textAlignment w:val="auto"/>
        <w:rPr>
          <w:sz w:val="24"/>
          <w:szCs w:val="24"/>
        </w:rPr>
      </w:pPr>
    </w:p>
    <w:p w:rsidR="00743A29" w:rsidRDefault="00743A29"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1419A1" w:rsidRDefault="001419A1"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13024">
      <w:pPr>
        <w:overflowPunct/>
        <w:autoSpaceDE/>
        <w:autoSpaceDN/>
        <w:adjustRightInd/>
        <w:jc w:val="both"/>
        <w:textAlignment w:val="auto"/>
        <w:rPr>
          <w:sz w:val="24"/>
          <w:szCs w:val="24"/>
        </w:rPr>
      </w:pPr>
    </w:p>
    <w:p w:rsidR="00F33350" w:rsidRDefault="00F33350" w:rsidP="00F33350">
      <w:pPr>
        <w:overflowPunct/>
        <w:autoSpaceDE/>
        <w:autoSpaceDN/>
        <w:adjustRightInd/>
        <w:spacing w:line="360" w:lineRule="auto"/>
        <w:jc w:val="both"/>
        <w:textAlignment w:val="auto"/>
        <w:rPr>
          <w:sz w:val="24"/>
          <w:szCs w:val="24"/>
        </w:rPr>
      </w:pPr>
    </w:p>
    <w:p w:rsidR="0071093D" w:rsidRDefault="0071093D" w:rsidP="00F13024">
      <w:pPr>
        <w:overflowPunct/>
        <w:autoSpaceDE/>
        <w:autoSpaceDN/>
        <w:adjustRightInd/>
        <w:jc w:val="both"/>
        <w:textAlignment w:val="auto"/>
        <w:rPr>
          <w:sz w:val="24"/>
          <w:szCs w:val="24"/>
        </w:rPr>
      </w:pPr>
    </w:p>
    <w:p w:rsidR="00125DF2" w:rsidRDefault="00125DF2"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25DF2">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D99" w:rsidRDefault="00D87D99" w:rsidP="00125DF2">
      <w:r>
        <w:separator/>
      </w:r>
    </w:p>
  </w:endnote>
  <w:endnote w:type="continuationSeparator" w:id="0">
    <w:p w:rsidR="00D87D99" w:rsidRDefault="00D87D99" w:rsidP="0012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D99" w:rsidRDefault="00D87D99" w:rsidP="00125DF2">
      <w:r>
        <w:separator/>
      </w:r>
    </w:p>
  </w:footnote>
  <w:footnote w:type="continuationSeparator" w:id="0">
    <w:p w:rsidR="00D87D99" w:rsidRDefault="00D87D99" w:rsidP="00125D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409379"/>
      <w:docPartObj>
        <w:docPartGallery w:val="Page Numbers (Top of Page)"/>
        <w:docPartUnique/>
      </w:docPartObj>
    </w:sdtPr>
    <w:sdtEndPr/>
    <w:sdtContent>
      <w:p w:rsidR="00125DF2" w:rsidRDefault="00125DF2">
        <w:pPr>
          <w:pStyle w:val="a6"/>
          <w:jc w:val="center"/>
        </w:pPr>
        <w:r>
          <w:fldChar w:fldCharType="begin"/>
        </w:r>
        <w:r>
          <w:instrText>PAGE   \* MERGEFORMAT</w:instrText>
        </w:r>
        <w:r>
          <w:fldChar w:fldCharType="separate"/>
        </w:r>
        <w:r w:rsidR="00CD0A83">
          <w:rPr>
            <w:noProof/>
          </w:rPr>
          <w:t>2</w:t>
        </w:r>
        <w:r>
          <w:fldChar w:fldCharType="end"/>
        </w:r>
      </w:p>
    </w:sdtContent>
  </w:sdt>
  <w:p w:rsidR="00125DF2" w:rsidRDefault="00125DF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31F2"/>
    <w:rsid w:val="00012EB4"/>
    <w:rsid w:val="00021888"/>
    <w:rsid w:val="00036252"/>
    <w:rsid w:val="00052CD7"/>
    <w:rsid w:val="00053BA3"/>
    <w:rsid w:val="00061773"/>
    <w:rsid w:val="00065F23"/>
    <w:rsid w:val="00093174"/>
    <w:rsid w:val="000B3AA3"/>
    <w:rsid w:val="000B6E3C"/>
    <w:rsid w:val="000C5A60"/>
    <w:rsid w:val="000C5F01"/>
    <w:rsid w:val="000E020E"/>
    <w:rsid w:val="00125DF2"/>
    <w:rsid w:val="001419A1"/>
    <w:rsid w:val="00144737"/>
    <w:rsid w:val="00197D8E"/>
    <w:rsid w:val="001B2310"/>
    <w:rsid w:val="001C5998"/>
    <w:rsid w:val="001E654D"/>
    <w:rsid w:val="001E7A5E"/>
    <w:rsid w:val="001F3861"/>
    <w:rsid w:val="001F4CA6"/>
    <w:rsid w:val="00203BDA"/>
    <w:rsid w:val="002047D4"/>
    <w:rsid w:val="00215E64"/>
    <w:rsid w:val="00242D87"/>
    <w:rsid w:val="00246CC6"/>
    <w:rsid w:val="00267E56"/>
    <w:rsid w:val="00290B89"/>
    <w:rsid w:val="002A3629"/>
    <w:rsid w:val="002B0A1F"/>
    <w:rsid w:val="002F195E"/>
    <w:rsid w:val="00300257"/>
    <w:rsid w:val="0030479C"/>
    <w:rsid w:val="00321096"/>
    <w:rsid w:val="0034060A"/>
    <w:rsid w:val="0035038B"/>
    <w:rsid w:val="00354C2D"/>
    <w:rsid w:val="00381754"/>
    <w:rsid w:val="003859C7"/>
    <w:rsid w:val="003C2D44"/>
    <w:rsid w:val="003C6AB9"/>
    <w:rsid w:val="003D308E"/>
    <w:rsid w:val="003D5B4E"/>
    <w:rsid w:val="003E4C75"/>
    <w:rsid w:val="00412BBA"/>
    <w:rsid w:val="00430500"/>
    <w:rsid w:val="00431B77"/>
    <w:rsid w:val="0049383A"/>
    <w:rsid w:val="004B55BA"/>
    <w:rsid w:val="004D11A4"/>
    <w:rsid w:val="004D1A91"/>
    <w:rsid w:val="004D755F"/>
    <w:rsid w:val="005102C0"/>
    <w:rsid w:val="00524823"/>
    <w:rsid w:val="00527526"/>
    <w:rsid w:val="0053747B"/>
    <w:rsid w:val="005563BF"/>
    <w:rsid w:val="00570C1F"/>
    <w:rsid w:val="00582A3D"/>
    <w:rsid w:val="00595FDA"/>
    <w:rsid w:val="005A1604"/>
    <w:rsid w:val="005A64AD"/>
    <w:rsid w:val="005B04E6"/>
    <w:rsid w:val="005B226F"/>
    <w:rsid w:val="00607722"/>
    <w:rsid w:val="00611B87"/>
    <w:rsid w:val="00621299"/>
    <w:rsid w:val="00655821"/>
    <w:rsid w:val="00662C3C"/>
    <w:rsid w:val="00664DEC"/>
    <w:rsid w:val="006747B0"/>
    <w:rsid w:val="006B00A4"/>
    <w:rsid w:val="006E0F27"/>
    <w:rsid w:val="007031DC"/>
    <w:rsid w:val="0071093D"/>
    <w:rsid w:val="00743A29"/>
    <w:rsid w:val="00753533"/>
    <w:rsid w:val="007702EF"/>
    <w:rsid w:val="00770DE6"/>
    <w:rsid w:val="00773229"/>
    <w:rsid w:val="00793702"/>
    <w:rsid w:val="007A66EE"/>
    <w:rsid w:val="007D142D"/>
    <w:rsid w:val="007D14A6"/>
    <w:rsid w:val="007D6F08"/>
    <w:rsid w:val="007F31A7"/>
    <w:rsid w:val="007F7453"/>
    <w:rsid w:val="00814204"/>
    <w:rsid w:val="008A3FFE"/>
    <w:rsid w:val="008B39C3"/>
    <w:rsid w:val="008C20DF"/>
    <w:rsid w:val="00901498"/>
    <w:rsid w:val="00926543"/>
    <w:rsid w:val="00942777"/>
    <w:rsid w:val="00995DF8"/>
    <w:rsid w:val="00997996"/>
    <w:rsid w:val="009A505C"/>
    <w:rsid w:val="009A72BD"/>
    <w:rsid w:val="009E4BB7"/>
    <w:rsid w:val="00A36697"/>
    <w:rsid w:val="00A463D6"/>
    <w:rsid w:val="00A470E5"/>
    <w:rsid w:val="00A87154"/>
    <w:rsid w:val="00AE5D99"/>
    <w:rsid w:val="00B4076B"/>
    <w:rsid w:val="00B63542"/>
    <w:rsid w:val="00B846A8"/>
    <w:rsid w:val="00BA2865"/>
    <w:rsid w:val="00BB4F7A"/>
    <w:rsid w:val="00BE1D98"/>
    <w:rsid w:val="00BF1ECC"/>
    <w:rsid w:val="00BF48E2"/>
    <w:rsid w:val="00C03C8B"/>
    <w:rsid w:val="00C305C4"/>
    <w:rsid w:val="00C3343B"/>
    <w:rsid w:val="00C4447F"/>
    <w:rsid w:val="00C67092"/>
    <w:rsid w:val="00C83715"/>
    <w:rsid w:val="00C83C11"/>
    <w:rsid w:val="00C96B8A"/>
    <w:rsid w:val="00CC3684"/>
    <w:rsid w:val="00CC5E5D"/>
    <w:rsid w:val="00CD0A83"/>
    <w:rsid w:val="00CD7810"/>
    <w:rsid w:val="00D12B55"/>
    <w:rsid w:val="00D22E7E"/>
    <w:rsid w:val="00D27F10"/>
    <w:rsid w:val="00D52305"/>
    <w:rsid w:val="00D74002"/>
    <w:rsid w:val="00D763B4"/>
    <w:rsid w:val="00D87D99"/>
    <w:rsid w:val="00D90A08"/>
    <w:rsid w:val="00D90A2B"/>
    <w:rsid w:val="00DC15D3"/>
    <w:rsid w:val="00DD1523"/>
    <w:rsid w:val="00E243E4"/>
    <w:rsid w:val="00E33328"/>
    <w:rsid w:val="00E51A7C"/>
    <w:rsid w:val="00E72D86"/>
    <w:rsid w:val="00E83F9F"/>
    <w:rsid w:val="00EA32A3"/>
    <w:rsid w:val="00EB20FB"/>
    <w:rsid w:val="00EF0377"/>
    <w:rsid w:val="00EF7B8F"/>
    <w:rsid w:val="00F13024"/>
    <w:rsid w:val="00F310C5"/>
    <w:rsid w:val="00F33350"/>
    <w:rsid w:val="00F50410"/>
    <w:rsid w:val="00F50C47"/>
    <w:rsid w:val="00FA053F"/>
    <w:rsid w:val="00FC2677"/>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075F"/>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uiPriority w:val="99"/>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footer"/>
    <w:basedOn w:val="a"/>
    <w:link w:val="ab"/>
    <w:uiPriority w:val="99"/>
    <w:unhideWhenUsed/>
    <w:rsid w:val="00125DF2"/>
    <w:pPr>
      <w:tabs>
        <w:tab w:val="center" w:pos="4677"/>
        <w:tab w:val="right" w:pos="9355"/>
      </w:tabs>
    </w:pPr>
  </w:style>
  <w:style w:type="character" w:customStyle="1" w:styleId="ab">
    <w:name w:val="Нижний колонтитул Знак"/>
    <w:basedOn w:val="a0"/>
    <w:link w:val="aa"/>
    <w:uiPriority w:val="99"/>
    <w:rsid w:val="00125DF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B9C76-7B0A-4917-8C9C-E9184F232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362</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7</cp:revision>
  <cp:lastPrinted>2020-06-04T06:58:00Z</cp:lastPrinted>
  <dcterms:created xsi:type="dcterms:W3CDTF">2021-02-09T15:19:00Z</dcterms:created>
  <dcterms:modified xsi:type="dcterms:W3CDTF">2021-02-09T15:55:00Z</dcterms:modified>
</cp:coreProperties>
</file>